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20" w:rsidRPr="00CF7120" w:rsidRDefault="00CF7120" w:rsidP="00CF7120">
      <w:pPr>
        <w:jc w:val="center"/>
        <w:rPr>
          <w:rFonts w:ascii="Times New Roman" w:hAnsi="Times New Roman" w:cs="Times New Roman"/>
          <w:sz w:val="28"/>
        </w:rPr>
      </w:pPr>
      <w:r w:rsidRPr="00CF7120">
        <w:rPr>
          <w:rFonts w:ascii="Times New Roman" w:hAnsi="Times New Roman" w:cs="Times New Roman"/>
          <w:sz w:val="28"/>
        </w:rPr>
        <w:t>Информация о допущенных заявител</w:t>
      </w:r>
      <w:r>
        <w:rPr>
          <w:rFonts w:ascii="Times New Roman" w:hAnsi="Times New Roman" w:cs="Times New Roman"/>
          <w:sz w:val="28"/>
        </w:rPr>
        <w:t>ях</w:t>
      </w:r>
      <w:r w:rsidRPr="00CF7120">
        <w:rPr>
          <w:rFonts w:ascii="Times New Roman" w:hAnsi="Times New Roman" w:cs="Times New Roman"/>
          <w:sz w:val="28"/>
        </w:rPr>
        <w:t xml:space="preserve"> к отбору лизинговых и управляющих компаний в качестве субъектов инфраструктуры финансовой поддержки малого и среднего предпринимательства Республики Татарстан, утвержденного постановлением Кабинета Министров Республики Татарстан от 11.05.2017 № 275</w:t>
      </w:r>
    </w:p>
    <w:p w:rsidR="00CF7120" w:rsidRPr="00CF7120" w:rsidRDefault="00CF7120" w:rsidP="00CF7120">
      <w:pPr>
        <w:jc w:val="both"/>
        <w:rPr>
          <w:rFonts w:ascii="Times New Roman" w:hAnsi="Times New Roman" w:cs="Times New Roman"/>
          <w:sz w:val="28"/>
        </w:rPr>
      </w:pPr>
    </w:p>
    <w:p w:rsidR="00CF7120" w:rsidRDefault="00CF7120" w:rsidP="00CF7120">
      <w:pPr>
        <w:jc w:val="both"/>
        <w:rPr>
          <w:rFonts w:ascii="Times New Roman" w:hAnsi="Times New Roman" w:cs="Times New Roman"/>
          <w:sz w:val="28"/>
        </w:rPr>
      </w:pPr>
      <w:r w:rsidRPr="00CF7120">
        <w:rPr>
          <w:rFonts w:ascii="Times New Roman" w:hAnsi="Times New Roman" w:cs="Times New Roman"/>
          <w:sz w:val="28"/>
        </w:rPr>
        <w:t xml:space="preserve">Допущены по состоянию на </w:t>
      </w:r>
      <w:r w:rsidR="00B82492">
        <w:rPr>
          <w:rFonts w:ascii="Times New Roman" w:hAnsi="Times New Roman" w:cs="Times New Roman"/>
          <w:sz w:val="28"/>
        </w:rPr>
        <w:t>11</w:t>
      </w:r>
      <w:r w:rsidRPr="00CF7120">
        <w:rPr>
          <w:rFonts w:ascii="Times New Roman" w:hAnsi="Times New Roman" w:cs="Times New Roman"/>
          <w:sz w:val="28"/>
        </w:rPr>
        <w:t>.</w:t>
      </w:r>
      <w:r w:rsidR="00B82492">
        <w:rPr>
          <w:rFonts w:ascii="Times New Roman" w:hAnsi="Times New Roman" w:cs="Times New Roman"/>
          <w:sz w:val="28"/>
        </w:rPr>
        <w:t>12</w:t>
      </w:r>
      <w:r w:rsidRPr="00CF7120">
        <w:rPr>
          <w:rFonts w:ascii="Times New Roman" w:hAnsi="Times New Roman" w:cs="Times New Roman"/>
          <w:sz w:val="28"/>
        </w:rPr>
        <w:t>.20</w:t>
      </w:r>
      <w:r w:rsidR="00B82492">
        <w:rPr>
          <w:rFonts w:ascii="Times New Roman" w:hAnsi="Times New Roman" w:cs="Times New Roman"/>
          <w:sz w:val="28"/>
        </w:rPr>
        <w:t>20</w:t>
      </w:r>
      <w:r w:rsidRPr="00CF7120">
        <w:rPr>
          <w:rFonts w:ascii="Times New Roman" w:hAnsi="Times New Roman" w:cs="Times New Roman"/>
          <w:sz w:val="28"/>
        </w:rPr>
        <w:t>:</w:t>
      </w:r>
    </w:p>
    <w:p w:rsidR="00CF7120" w:rsidRPr="00CF7120" w:rsidRDefault="00CF7120" w:rsidP="00CF7120">
      <w:pPr>
        <w:jc w:val="both"/>
        <w:rPr>
          <w:rFonts w:ascii="Times New Roman" w:hAnsi="Times New Roman" w:cs="Times New Roman"/>
          <w:sz w:val="28"/>
        </w:rPr>
      </w:pPr>
    </w:p>
    <w:p w:rsidR="00CF7120" w:rsidRPr="00CF7120" w:rsidRDefault="00B82492" w:rsidP="00CF7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«Лизинговая компания малого бизнеса Республики Татарстан».</w:t>
      </w:r>
      <w:bookmarkStart w:id="0" w:name="_GoBack"/>
      <w:bookmarkEnd w:id="0"/>
    </w:p>
    <w:p w:rsidR="00CF7120" w:rsidRPr="00CF7120" w:rsidRDefault="00CF7120" w:rsidP="00CF7120">
      <w:pPr>
        <w:jc w:val="both"/>
        <w:rPr>
          <w:rFonts w:ascii="Times New Roman" w:hAnsi="Times New Roman" w:cs="Times New Roman"/>
          <w:sz w:val="28"/>
        </w:rPr>
      </w:pPr>
    </w:p>
    <w:p w:rsidR="00A440F1" w:rsidRPr="00CF7120" w:rsidRDefault="00A440F1" w:rsidP="00CF7120">
      <w:pPr>
        <w:jc w:val="both"/>
        <w:rPr>
          <w:rFonts w:ascii="Times New Roman" w:hAnsi="Times New Roman" w:cs="Times New Roman"/>
          <w:sz w:val="28"/>
        </w:rPr>
      </w:pPr>
    </w:p>
    <w:sectPr w:rsidR="00A440F1" w:rsidRPr="00CF7120" w:rsidSect="00CF71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A3237"/>
    <w:multiLevelType w:val="hybridMultilevel"/>
    <w:tmpl w:val="6894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20"/>
    <w:rsid w:val="00105C93"/>
    <w:rsid w:val="00306789"/>
    <w:rsid w:val="00873ACD"/>
    <w:rsid w:val="00A440F1"/>
    <w:rsid w:val="00B82492"/>
    <w:rsid w:val="00C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72A7"/>
  <w15:docId w15:val="{7CEA5FA0-A02E-4F96-8BDD-C1FB48EA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2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1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Стешанина</dc:creator>
  <cp:lastModifiedBy>Гайнутдинова Алсу Ильдусовна</cp:lastModifiedBy>
  <cp:revision>2</cp:revision>
  <dcterms:created xsi:type="dcterms:W3CDTF">2020-12-14T14:20:00Z</dcterms:created>
  <dcterms:modified xsi:type="dcterms:W3CDTF">2020-12-14T14:20:00Z</dcterms:modified>
</cp:coreProperties>
</file>